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E29" w:rsidRPr="00821E29" w:rsidRDefault="00821E29" w:rsidP="0094251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1E29">
        <w:rPr>
          <w:rFonts w:ascii="Times New Roman" w:hAnsi="Times New Roman" w:cs="Times New Roman"/>
          <w:b/>
          <w:bCs/>
          <w:sz w:val="24"/>
          <w:szCs w:val="24"/>
        </w:rPr>
        <w:t>Laplace and Poisson’s equations:</w:t>
      </w:r>
    </w:p>
    <w:p w:rsidR="00942511" w:rsidRPr="00942511" w:rsidRDefault="00942511" w:rsidP="009425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1">
        <w:rPr>
          <w:rFonts w:ascii="Times New Roman" w:hAnsi="Times New Roman" w:cs="Times New Roman"/>
          <w:sz w:val="24"/>
          <w:szCs w:val="24"/>
        </w:rPr>
        <w:t xml:space="preserve">Laplace's equation and Poisson's equation are fundamental equations in electrostatics, governing the </w:t>
      </w:r>
      <w:r w:rsidR="00821E29" w:rsidRPr="00942511">
        <w:rPr>
          <w:rFonts w:ascii="Times New Roman" w:hAnsi="Times New Roman" w:cs="Times New Roman"/>
          <w:sz w:val="24"/>
          <w:szCs w:val="24"/>
        </w:rPr>
        <w:t>behaviour</w:t>
      </w:r>
      <w:r w:rsidRPr="00942511">
        <w:rPr>
          <w:rFonts w:ascii="Times New Roman" w:hAnsi="Times New Roman" w:cs="Times New Roman"/>
          <w:sz w:val="24"/>
          <w:szCs w:val="24"/>
        </w:rPr>
        <w:t xml:space="preserve"> of electric potentials in regions of space where there are no charges or where charges are distributed.</w:t>
      </w:r>
    </w:p>
    <w:p w:rsidR="00942511" w:rsidRPr="00942511" w:rsidRDefault="00942511" w:rsidP="009425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E29">
        <w:rPr>
          <w:rFonts w:ascii="Times New Roman" w:hAnsi="Times New Roman" w:cs="Times New Roman"/>
          <w:b/>
          <w:bCs/>
          <w:sz w:val="24"/>
          <w:szCs w:val="24"/>
        </w:rPr>
        <w:t>Laplace's Equation</w:t>
      </w:r>
      <w:r w:rsidRPr="00942511">
        <w:rPr>
          <w:rFonts w:ascii="Times New Roman" w:hAnsi="Times New Roman" w:cs="Times New Roman"/>
          <w:sz w:val="24"/>
          <w:szCs w:val="24"/>
        </w:rPr>
        <w:t xml:space="preserve">: Laplace's equation describes the </w:t>
      </w:r>
      <w:r w:rsidR="00821E29" w:rsidRPr="00942511">
        <w:rPr>
          <w:rFonts w:ascii="Times New Roman" w:hAnsi="Times New Roman" w:cs="Times New Roman"/>
          <w:sz w:val="24"/>
          <w:szCs w:val="24"/>
        </w:rPr>
        <w:t>behaviour</w:t>
      </w:r>
      <w:r w:rsidRPr="00942511">
        <w:rPr>
          <w:rFonts w:ascii="Times New Roman" w:hAnsi="Times New Roman" w:cs="Times New Roman"/>
          <w:sz w:val="24"/>
          <w:szCs w:val="24"/>
        </w:rPr>
        <w:t xml:space="preserve"> of the electric potential (</w:t>
      </w:r>
      <w:r w:rsidRPr="00942511">
        <w:rPr>
          <w:rFonts w:ascii="Cambria Math" w:hAnsi="Cambria Math" w:cs="Cambria Math"/>
          <w:sz w:val="24"/>
          <w:szCs w:val="24"/>
        </w:rPr>
        <w:t>𝑉</w:t>
      </w:r>
      <w:r w:rsidRPr="00942511">
        <w:rPr>
          <w:rFonts w:ascii="Times New Roman" w:hAnsi="Times New Roman" w:cs="Times New Roman"/>
          <w:sz w:val="24"/>
          <w:szCs w:val="24"/>
        </w:rPr>
        <w:t>) in a region of space where there are no charges. Mathematically, it is expressed as:</w:t>
      </w:r>
    </w:p>
    <w:p w:rsidR="00942511" w:rsidRPr="00821E29" w:rsidRDefault="00942511" w:rsidP="00821E2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1E29">
        <w:rPr>
          <w:rFonts w:ascii="Cambria Math" w:hAnsi="Cambria Math" w:cs="Cambria Math"/>
          <w:sz w:val="24"/>
          <w:szCs w:val="24"/>
        </w:rPr>
        <w:t>∇</w:t>
      </w:r>
      <w:r w:rsidRPr="00821E2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21E29">
        <w:rPr>
          <w:rFonts w:ascii="Cambria Math" w:hAnsi="Cambria Math" w:cs="Cambria Math"/>
          <w:sz w:val="24"/>
          <w:szCs w:val="24"/>
        </w:rPr>
        <w:t>𝑉</w:t>
      </w:r>
      <w:r w:rsidRPr="00821E29">
        <w:rPr>
          <w:rFonts w:ascii="Times New Roman" w:hAnsi="Times New Roman" w:cs="Times New Roman"/>
          <w:sz w:val="24"/>
          <w:szCs w:val="24"/>
        </w:rPr>
        <w:t>=0</w:t>
      </w:r>
    </w:p>
    <w:p w:rsidR="00942511" w:rsidRPr="00942511" w:rsidRDefault="00942511" w:rsidP="009425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1">
        <w:rPr>
          <w:rFonts w:ascii="Times New Roman" w:hAnsi="Times New Roman" w:cs="Times New Roman"/>
          <w:sz w:val="24"/>
          <w:szCs w:val="24"/>
        </w:rPr>
        <w:t xml:space="preserve">Here, </w:t>
      </w:r>
      <w:r w:rsidRPr="00942511">
        <w:rPr>
          <w:rFonts w:ascii="Cambria Math" w:hAnsi="Cambria Math" w:cs="Cambria Math"/>
          <w:sz w:val="24"/>
          <w:szCs w:val="24"/>
        </w:rPr>
        <w:t>∇</w:t>
      </w:r>
      <w:r w:rsidRPr="00821E2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42511">
        <w:rPr>
          <w:rFonts w:ascii="Times New Roman" w:hAnsi="Times New Roman" w:cs="Times New Roman"/>
          <w:sz w:val="24"/>
          <w:szCs w:val="24"/>
        </w:rPr>
        <w:t xml:space="preserve"> is the </w:t>
      </w:r>
      <w:proofErr w:type="spellStart"/>
      <w:r w:rsidRPr="00942511">
        <w:rPr>
          <w:rFonts w:ascii="Times New Roman" w:hAnsi="Times New Roman" w:cs="Times New Roman"/>
          <w:sz w:val="24"/>
          <w:szCs w:val="24"/>
        </w:rPr>
        <w:t>Laplacian</w:t>
      </w:r>
      <w:proofErr w:type="spellEnd"/>
      <w:r w:rsidRPr="00942511">
        <w:rPr>
          <w:rFonts w:ascii="Times New Roman" w:hAnsi="Times New Roman" w:cs="Times New Roman"/>
          <w:sz w:val="24"/>
          <w:szCs w:val="24"/>
        </w:rPr>
        <w:t xml:space="preserve"> operator, which represents the divergence of the gradient of </w:t>
      </w:r>
      <w:r w:rsidRPr="00942511">
        <w:rPr>
          <w:rFonts w:ascii="Cambria Math" w:hAnsi="Cambria Math" w:cs="Cambria Math"/>
          <w:sz w:val="24"/>
          <w:szCs w:val="24"/>
        </w:rPr>
        <w:t>𝑉</w:t>
      </w:r>
      <w:r w:rsidRPr="00942511">
        <w:rPr>
          <w:rFonts w:ascii="Times New Roman" w:hAnsi="Times New Roman" w:cs="Times New Roman"/>
          <w:sz w:val="24"/>
          <w:szCs w:val="24"/>
        </w:rPr>
        <w:t xml:space="preserve">. In simple terms, Laplace's equation states that the electric potential at any point in space is equal to the average of its </w:t>
      </w:r>
      <w:r w:rsidR="00821E29" w:rsidRPr="00942511">
        <w:rPr>
          <w:rFonts w:ascii="Times New Roman" w:hAnsi="Times New Roman" w:cs="Times New Roman"/>
          <w:sz w:val="24"/>
          <w:szCs w:val="24"/>
        </w:rPr>
        <w:t>neighbouring</w:t>
      </w:r>
      <w:r w:rsidRPr="00942511">
        <w:rPr>
          <w:rFonts w:ascii="Times New Roman" w:hAnsi="Times New Roman" w:cs="Times New Roman"/>
          <w:sz w:val="24"/>
          <w:szCs w:val="24"/>
        </w:rPr>
        <w:t xml:space="preserve"> points. Solutions to Laplace's equation represent regions of constant potential, which are characteristic of conductors in electrostatic equilibrium.</w:t>
      </w:r>
    </w:p>
    <w:p w:rsidR="00942511" w:rsidRPr="00942511" w:rsidRDefault="00942511" w:rsidP="009425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E29">
        <w:rPr>
          <w:rFonts w:ascii="Times New Roman" w:hAnsi="Times New Roman" w:cs="Times New Roman"/>
          <w:b/>
          <w:bCs/>
          <w:sz w:val="24"/>
          <w:szCs w:val="24"/>
        </w:rPr>
        <w:t>Poisson's Equation</w:t>
      </w:r>
      <w:r w:rsidRPr="00942511">
        <w:rPr>
          <w:rFonts w:ascii="Times New Roman" w:hAnsi="Times New Roman" w:cs="Times New Roman"/>
          <w:sz w:val="24"/>
          <w:szCs w:val="24"/>
        </w:rPr>
        <w:t xml:space="preserve">: Poisson's equation describes the </w:t>
      </w:r>
      <w:r w:rsidR="00821E29" w:rsidRPr="00942511">
        <w:rPr>
          <w:rFonts w:ascii="Times New Roman" w:hAnsi="Times New Roman" w:cs="Times New Roman"/>
          <w:sz w:val="24"/>
          <w:szCs w:val="24"/>
        </w:rPr>
        <w:t>behaviour</w:t>
      </w:r>
      <w:r w:rsidRPr="00942511">
        <w:rPr>
          <w:rFonts w:ascii="Times New Roman" w:hAnsi="Times New Roman" w:cs="Times New Roman"/>
          <w:sz w:val="24"/>
          <w:szCs w:val="24"/>
        </w:rPr>
        <w:t xml:space="preserve"> of the electric potential in a region of space where charges are distributed. Mathematically, it is expressed as:</w:t>
      </w:r>
    </w:p>
    <w:p w:rsidR="00942511" w:rsidRPr="00942511" w:rsidRDefault="00942511" w:rsidP="009A69A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511">
        <w:rPr>
          <w:rFonts w:ascii="Cambria Math" w:hAnsi="Cambria Math" w:cs="Cambria Math"/>
          <w:sz w:val="24"/>
          <w:szCs w:val="24"/>
        </w:rPr>
        <w:t>∇</w:t>
      </w:r>
      <w:r w:rsidRPr="00821E2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42511">
        <w:rPr>
          <w:rFonts w:ascii="Cambria Math" w:hAnsi="Cambria Math" w:cs="Cambria Math"/>
          <w:sz w:val="24"/>
          <w:szCs w:val="24"/>
        </w:rPr>
        <w:t>𝑉</w:t>
      </w:r>
      <w:r w:rsidRPr="00942511">
        <w:rPr>
          <w:rFonts w:ascii="Times New Roman" w:hAnsi="Times New Roman" w:cs="Times New Roman"/>
          <w:sz w:val="24"/>
          <w:szCs w:val="24"/>
        </w:rPr>
        <w:t>=−</w:t>
      </w:r>
      <w:r w:rsidRPr="00942511">
        <w:rPr>
          <w:rFonts w:ascii="Cambria Math" w:hAnsi="Cambria Math" w:cs="Cambria Math"/>
          <w:sz w:val="24"/>
          <w:szCs w:val="24"/>
        </w:rPr>
        <w:t>𝜌</w:t>
      </w:r>
      <w:r w:rsidR="009A69AE">
        <w:rPr>
          <w:rFonts w:ascii="Cambria Math" w:hAnsi="Cambria Math" w:cs="Cambria Math"/>
          <w:sz w:val="24"/>
          <w:szCs w:val="24"/>
        </w:rPr>
        <w:t>/</w:t>
      </w:r>
      <w:r w:rsidRPr="00942511">
        <w:rPr>
          <w:rFonts w:ascii="Cambria Math" w:hAnsi="Cambria Math" w:cs="Cambria Math"/>
          <w:sz w:val="24"/>
          <w:szCs w:val="24"/>
        </w:rPr>
        <w:t>𝜖</w:t>
      </w:r>
      <w:r w:rsidRPr="009A69AE">
        <w:rPr>
          <w:rFonts w:ascii="Times New Roman" w:hAnsi="Times New Roman" w:cs="Times New Roman"/>
          <w:sz w:val="24"/>
          <w:szCs w:val="24"/>
          <w:vertAlign w:val="subscript"/>
        </w:rPr>
        <w:t>0</w:t>
      </w:r>
    </w:p>
    <w:p w:rsidR="00942511" w:rsidRPr="00942511" w:rsidRDefault="00942511" w:rsidP="009425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1">
        <w:rPr>
          <w:rFonts w:ascii="Times New Roman" w:hAnsi="Times New Roman" w:cs="Times New Roman"/>
          <w:sz w:val="24"/>
          <w:szCs w:val="24"/>
        </w:rPr>
        <w:t xml:space="preserve">Here, </w:t>
      </w:r>
      <w:r w:rsidRPr="00942511">
        <w:rPr>
          <w:rFonts w:ascii="Cambria Math" w:hAnsi="Cambria Math" w:cs="Cambria Math"/>
          <w:sz w:val="24"/>
          <w:szCs w:val="24"/>
        </w:rPr>
        <w:t>𝜌</w:t>
      </w:r>
      <w:r w:rsidRPr="00942511">
        <w:rPr>
          <w:rFonts w:ascii="Times New Roman" w:hAnsi="Times New Roman" w:cs="Times New Roman"/>
          <w:sz w:val="24"/>
          <w:szCs w:val="24"/>
        </w:rPr>
        <w:t xml:space="preserve"> </w:t>
      </w:r>
      <w:r w:rsidR="009A69AE">
        <w:rPr>
          <w:rFonts w:ascii="Times New Roman" w:hAnsi="Times New Roman" w:cs="Times New Roman"/>
          <w:sz w:val="24"/>
          <w:szCs w:val="24"/>
        </w:rPr>
        <w:t>represents the charge density</w:t>
      </w:r>
      <w:r w:rsidRPr="00942511">
        <w:rPr>
          <w:rFonts w:ascii="Times New Roman" w:hAnsi="Times New Roman" w:cs="Times New Roman"/>
          <w:sz w:val="24"/>
          <w:szCs w:val="24"/>
        </w:rPr>
        <w:t xml:space="preserve"> and </w:t>
      </w:r>
      <w:r w:rsidRPr="00942511">
        <w:rPr>
          <w:rFonts w:ascii="Cambria Math" w:hAnsi="Cambria Math" w:cs="Cambria Math"/>
          <w:sz w:val="24"/>
          <w:szCs w:val="24"/>
        </w:rPr>
        <w:t>𝜖</w:t>
      </w:r>
      <w:r w:rsidRPr="009A69A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proofErr w:type="gramStart"/>
      <w:r w:rsidRPr="00942511">
        <w:rPr>
          <w:rFonts w:ascii="Times New Roman" w:hAnsi="Times New Roman" w:cs="Times New Roman"/>
          <w:sz w:val="24"/>
          <w:szCs w:val="24"/>
        </w:rPr>
        <w:t>​ is</w:t>
      </w:r>
      <w:proofErr w:type="gramEnd"/>
      <w:r w:rsidRPr="00942511">
        <w:rPr>
          <w:rFonts w:ascii="Times New Roman" w:hAnsi="Times New Roman" w:cs="Times New Roman"/>
          <w:sz w:val="24"/>
          <w:szCs w:val="24"/>
        </w:rPr>
        <w:t xml:space="preserve"> the permittivity of free space. Poisson's equation states that the </w:t>
      </w:r>
      <w:proofErr w:type="spellStart"/>
      <w:r w:rsidRPr="00942511">
        <w:rPr>
          <w:rFonts w:ascii="Times New Roman" w:hAnsi="Times New Roman" w:cs="Times New Roman"/>
          <w:sz w:val="24"/>
          <w:szCs w:val="24"/>
        </w:rPr>
        <w:t>Laplacian</w:t>
      </w:r>
      <w:proofErr w:type="spellEnd"/>
      <w:r w:rsidRPr="00942511">
        <w:rPr>
          <w:rFonts w:ascii="Times New Roman" w:hAnsi="Times New Roman" w:cs="Times New Roman"/>
          <w:sz w:val="24"/>
          <w:szCs w:val="24"/>
        </w:rPr>
        <w:t xml:space="preserve"> of the electric potential is proportional to the charge density. Solutions to Poisson's equation yield the electric potential in regions where charges are present, such as around conductors with non-uniform charge distributions.</w:t>
      </w:r>
    </w:p>
    <w:p w:rsidR="00942511" w:rsidRPr="00942511" w:rsidRDefault="00942511" w:rsidP="009425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511">
        <w:rPr>
          <w:rFonts w:ascii="Times New Roman" w:hAnsi="Times New Roman" w:cs="Times New Roman"/>
          <w:sz w:val="24"/>
          <w:szCs w:val="24"/>
        </w:rPr>
        <w:t>In practical applications, Laplace's and Poisson's equations are used to determine the electric potential in various electrostatic systems. They are often solved using techniques such as separation o</w:t>
      </w:r>
      <w:r w:rsidR="009A69AE">
        <w:rPr>
          <w:rFonts w:ascii="Times New Roman" w:hAnsi="Times New Roman" w:cs="Times New Roman"/>
          <w:sz w:val="24"/>
          <w:szCs w:val="24"/>
        </w:rPr>
        <w:t xml:space="preserve">f variables, Green's functions </w:t>
      </w:r>
      <w:r w:rsidRPr="00942511">
        <w:rPr>
          <w:rFonts w:ascii="Times New Roman" w:hAnsi="Times New Roman" w:cs="Times New Roman"/>
          <w:sz w:val="24"/>
          <w:szCs w:val="24"/>
        </w:rPr>
        <w:t xml:space="preserve">or numerical methods like finite difference or finite element methods. The solutions to these equations provide insights into the </w:t>
      </w:r>
      <w:r w:rsidR="009A69AE" w:rsidRPr="00942511">
        <w:rPr>
          <w:rFonts w:ascii="Times New Roman" w:hAnsi="Times New Roman" w:cs="Times New Roman"/>
          <w:sz w:val="24"/>
          <w:szCs w:val="24"/>
        </w:rPr>
        <w:t>behaviour</w:t>
      </w:r>
      <w:r w:rsidRPr="00942511">
        <w:rPr>
          <w:rFonts w:ascii="Times New Roman" w:hAnsi="Times New Roman" w:cs="Times New Roman"/>
          <w:sz w:val="24"/>
          <w:szCs w:val="24"/>
        </w:rPr>
        <w:t xml:space="preserve"> of electric fields and potentials, aiding in the design and analysis of devices such as </w:t>
      </w:r>
      <w:r w:rsidR="009A69AE">
        <w:rPr>
          <w:rFonts w:ascii="Times New Roman" w:hAnsi="Times New Roman" w:cs="Times New Roman"/>
          <w:sz w:val="24"/>
          <w:szCs w:val="24"/>
        </w:rPr>
        <w:t xml:space="preserve">capacitors, transmission lines </w:t>
      </w:r>
      <w:r w:rsidRPr="00942511">
        <w:rPr>
          <w:rFonts w:ascii="Times New Roman" w:hAnsi="Times New Roman" w:cs="Times New Roman"/>
          <w:sz w:val="24"/>
          <w:szCs w:val="24"/>
        </w:rPr>
        <w:t>and electrostatic shields.</w:t>
      </w:r>
    </w:p>
    <w:p w:rsidR="00F4106B" w:rsidRDefault="00F4106B" w:rsidP="00F4106B">
      <w:pPr>
        <w:spacing w:after="0" w:line="276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Dandeswar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</w:t>
      </w:r>
      <w:proofErr w:type="spellEnd"/>
    </w:p>
    <w:p w:rsidR="00F4106B" w:rsidRDefault="00F4106B" w:rsidP="00F4106B">
      <w:pPr>
        <w:spacing w:after="0" w:line="276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Professor </w:t>
      </w:r>
    </w:p>
    <w:p w:rsidR="00F4106B" w:rsidRDefault="00F4106B" w:rsidP="00F4106B">
      <w:pPr>
        <w:spacing w:after="0" w:line="276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Physics</w:t>
      </w:r>
    </w:p>
    <w:p w:rsidR="00F4106B" w:rsidRPr="00CA5326" w:rsidRDefault="00F4106B" w:rsidP="00F4106B">
      <w:pPr>
        <w:spacing w:after="0" w:line="276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H. College, </w:t>
      </w:r>
      <w:proofErr w:type="spellStart"/>
      <w:r>
        <w:rPr>
          <w:rFonts w:ascii="Times New Roman" w:hAnsi="Times New Roman" w:cs="Times New Roman"/>
          <w:sz w:val="24"/>
          <w:szCs w:val="24"/>
        </w:rPr>
        <w:t>Howly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2140F" w:rsidRPr="00942511" w:rsidRDefault="00D2140F" w:rsidP="009425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2140F" w:rsidRPr="009425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5CF" w:rsidRDefault="00EB15CF" w:rsidP="00942511">
      <w:pPr>
        <w:spacing w:after="0" w:line="240" w:lineRule="auto"/>
      </w:pPr>
      <w:r>
        <w:separator/>
      </w:r>
    </w:p>
  </w:endnote>
  <w:endnote w:type="continuationSeparator" w:id="0">
    <w:p w:rsidR="00EB15CF" w:rsidRDefault="00EB15CF" w:rsidP="0094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511" w:rsidRDefault="009425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511" w:rsidRDefault="009425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511" w:rsidRDefault="009425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5CF" w:rsidRDefault="00EB15CF" w:rsidP="00942511">
      <w:pPr>
        <w:spacing w:after="0" w:line="240" w:lineRule="auto"/>
      </w:pPr>
      <w:r>
        <w:separator/>
      </w:r>
    </w:p>
  </w:footnote>
  <w:footnote w:type="continuationSeparator" w:id="0">
    <w:p w:rsidR="00EB15CF" w:rsidRDefault="00EB15CF" w:rsidP="00942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511" w:rsidRDefault="009425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8852268"/>
      <w:docPartObj>
        <w:docPartGallery w:val="Watermarks"/>
        <w:docPartUnique/>
      </w:docPartObj>
    </w:sdtPr>
    <w:sdtEndPr/>
    <w:sdtContent>
      <w:p w:rsidR="00942511" w:rsidRDefault="00EB15CF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511" w:rsidRDefault="009425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4238E"/>
    <w:multiLevelType w:val="multilevel"/>
    <w:tmpl w:val="5E7E8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3B0388"/>
    <w:multiLevelType w:val="multilevel"/>
    <w:tmpl w:val="56EAC7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1"/>
    <w:rsid w:val="00821E29"/>
    <w:rsid w:val="00942511"/>
    <w:rsid w:val="009A69AE"/>
    <w:rsid w:val="00D2140F"/>
    <w:rsid w:val="00D2662D"/>
    <w:rsid w:val="00EB15CF"/>
    <w:rsid w:val="00F4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433447B-EF46-4D2A-A145-4961AE8C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2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as-IN"/>
    </w:rPr>
  </w:style>
  <w:style w:type="character" w:styleId="Strong">
    <w:name w:val="Strong"/>
    <w:basedOn w:val="DefaultParagraphFont"/>
    <w:uiPriority w:val="22"/>
    <w:qFormat/>
    <w:rsid w:val="00942511"/>
    <w:rPr>
      <w:b/>
      <w:bCs/>
    </w:rPr>
  </w:style>
  <w:style w:type="character" w:customStyle="1" w:styleId="katex-mathml">
    <w:name w:val="katex-mathml"/>
    <w:basedOn w:val="DefaultParagraphFont"/>
    <w:rsid w:val="00942511"/>
  </w:style>
  <w:style w:type="character" w:customStyle="1" w:styleId="mord">
    <w:name w:val="mord"/>
    <w:basedOn w:val="DefaultParagraphFont"/>
    <w:rsid w:val="00942511"/>
  </w:style>
  <w:style w:type="character" w:customStyle="1" w:styleId="mrel">
    <w:name w:val="mrel"/>
    <w:basedOn w:val="DefaultParagraphFont"/>
    <w:rsid w:val="00942511"/>
  </w:style>
  <w:style w:type="character" w:customStyle="1" w:styleId="vlist-s">
    <w:name w:val="vlist-s"/>
    <w:basedOn w:val="DefaultParagraphFont"/>
    <w:rsid w:val="0094251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425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20"/>
      <w:lang w:eastAsia="en-IN" w:bidi="as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42511"/>
    <w:rPr>
      <w:rFonts w:ascii="Arial" w:eastAsia="Times New Roman" w:hAnsi="Arial" w:cs="Arial"/>
      <w:vanish/>
      <w:sz w:val="16"/>
      <w:szCs w:val="20"/>
      <w:lang w:eastAsia="en-IN" w:bidi="as-IN"/>
    </w:rPr>
  </w:style>
  <w:style w:type="paragraph" w:styleId="Header">
    <w:name w:val="header"/>
    <w:basedOn w:val="Normal"/>
    <w:link w:val="HeaderChar"/>
    <w:uiPriority w:val="99"/>
    <w:unhideWhenUsed/>
    <w:rsid w:val="00942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511"/>
  </w:style>
  <w:style w:type="paragraph" w:styleId="Footer">
    <w:name w:val="footer"/>
    <w:basedOn w:val="Normal"/>
    <w:link w:val="FooterChar"/>
    <w:uiPriority w:val="99"/>
    <w:unhideWhenUsed/>
    <w:rsid w:val="00942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8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608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452031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283107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0003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871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763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771764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874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6918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23622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6212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6988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586299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0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866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621289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1665</Characters>
  <Application>Microsoft Office Word</Application>
  <DocSecurity>0</DocSecurity>
  <Lines>13</Lines>
  <Paragraphs>3</Paragraphs>
  <ScaleCrop>false</ScaleCrop>
  <Company>HP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2024-05-14T02:34:00Z</dcterms:created>
  <dcterms:modified xsi:type="dcterms:W3CDTF">2024-05-14T02:43:00Z</dcterms:modified>
</cp:coreProperties>
</file>